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71" w:rsidRDefault="00385D71" w:rsidP="00385D71">
      <w:r>
        <w:t>Mossy Flood has a knack of going the long way around a story. In so doing, he makes us</w:t>
      </w:r>
      <w:r>
        <w:t xml:space="preserve"> </w:t>
      </w:r>
      <w:r>
        <w:t>laugh and examine ourselves in a way we haven’t done before. He might be an unsociable</w:t>
      </w:r>
      <w:r>
        <w:t xml:space="preserve"> </w:t>
      </w:r>
      <w:r>
        <w:t>odd-ball with a big thick head, but his wrestle with the everyday is pure gold. He will always</w:t>
      </w:r>
      <w:r>
        <w:t xml:space="preserve"> </w:t>
      </w:r>
      <w:r>
        <w:t>land on his feet or at least somewhere near his feet... because he is Mossy Flood... and he’s</w:t>
      </w:r>
      <w:r>
        <w:t xml:space="preserve"> </w:t>
      </w:r>
      <w:r>
        <w:t>from Longford.</w:t>
      </w:r>
    </w:p>
    <w:p w:rsidR="003147E7" w:rsidRDefault="00385D71" w:rsidP="00385D71">
      <w:r>
        <w:t>After a couple of appearances on social media a few years back, Mossy Flood is probably</w:t>
      </w:r>
      <w:r>
        <w:t xml:space="preserve"> </w:t>
      </w:r>
      <w:r>
        <w:t>Seamus O’Rourke’s most loved character... his musings have been viewed millions of times</w:t>
      </w:r>
      <w:r>
        <w:t xml:space="preserve"> </w:t>
      </w:r>
      <w:r>
        <w:t>on the internet and now, he finally has his very own show. ‘The Ballad of Mossy Flood’</w:t>
      </w:r>
      <w:r>
        <w:t xml:space="preserve"> </w:t>
      </w:r>
      <w:r>
        <w:t>might just save humanity from self-destruction.</w:t>
      </w:r>
      <w:bookmarkStart w:id="0" w:name="_GoBack"/>
      <w:bookmarkEnd w:id="0"/>
    </w:p>
    <w:sectPr w:rsidR="0031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71"/>
    <w:rsid w:val="003147E7"/>
    <w:rsid w:val="003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2024-01-22T12:19:00Z</dcterms:created>
  <dcterms:modified xsi:type="dcterms:W3CDTF">2024-01-22T12:22:00Z</dcterms:modified>
</cp:coreProperties>
</file>